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1238e9850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SUNDFJELL AS</w:t>
      </w:r>
    </w:p>
    <w:sectPr>
      <w:headerReference xmlns:r="http://schemas.openxmlformats.org/officeDocument/2006/relationships" w:type="default" r:id="R748c41a3ff734022"/>
      <w:footerReference xmlns:r="http://schemas.openxmlformats.org/officeDocument/2006/relationships" w:type="default" r:id="R06eeba2c2a414c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SUNDFJELL AS   ·   Org.nr 926 055 437   ·   Fjordbygdveien 365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c41a3ff734022" /><Relationship Type="http://schemas.openxmlformats.org/officeDocument/2006/relationships/footer" Target="/word/footer1.xml" Id="R06eeba2c2a414cfe" /></Relationships>
</file>