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280d8f7bc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SEAFOOD GROWTH PROJECTS AS</w:t>
      </w:r>
    </w:p>
    <w:sectPr>
      <w:headerReference xmlns:r="http://schemas.openxmlformats.org/officeDocument/2006/relationships" w:type="default" r:id="R499729bc67bf4b7e"/>
      <w:footerReference xmlns:r="http://schemas.openxmlformats.org/officeDocument/2006/relationships" w:type="default" r:id="R88130e894354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SEAFOOD GROWTH PROJECTS AS   ·   Org.nr 926 028 456   ·   Bradbenken 1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SEAFOOD GROWTH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729bc67bf4b7e" /><Relationship Type="http://schemas.openxmlformats.org/officeDocument/2006/relationships/footer" Target="/word/footer1.xml" Id="R88130e8943544bec" /></Relationships>
</file>