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50cea3523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JP INVESTMENT AS.</w:t>
      </w:r>
    </w:p>
    <w:sectPr>
      <w:headerReference xmlns:r="http://schemas.openxmlformats.org/officeDocument/2006/relationships" w:type="default" r:id="R21941be61a724880"/>
      <w:footerReference xmlns:r="http://schemas.openxmlformats.org/officeDocument/2006/relationships" w:type="default" r:id="Rea9b501fd4d4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41be61a724880" /><Relationship Type="http://schemas.openxmlformats.org/officeDocument/2006/relationships/footer" Target="/word/footer1.xml" Id="Rea9b501fd4d4428f" /></Relationships>
</file>