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95b0e349c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Deknepollen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MONAARVIK AS.</w:t>
      </w:r>
    </w:p>
    <w:sectPr>
      <w:headerReference xmlns:r="http://schemas.openxmlformats.org/officeDocument/2006/relationships" w:type="default" r:id="R1db17429ed354c5a"/>
      <w:footerReference xmlns:r="http://schemas.openxmlformats.org/officeDocument/2006/relationships" w:type="default" r:id="Rd7efda1ec617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17429ed354c5a" /><Relationship Type="http://schemas.openxmlformats.org/officeDocument/2006/relationships/footer" Target="/word/footer1.xml" Id="Rd7efda1ec61744a1" /></Relationships>
</file>