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756c75489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FOSSLI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FOSSLI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cc0a3dcd04e57"/>
      <w:footerReference xmlns:r="http://schemas.openxmlformats.org/officeDocument/2006/relationships" w:type="default" r:id="R762071ef69df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FOSSLI MASKIN OG TRANSPORT AS   ·   Org.nr 925 894 818   ·   Stavsjøvegen 17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FOSSLI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cc0a3dcd04e57" /><Relationship Type="http://schemas.openxmlformats.org/officeDocument/2006/relationships/footer" Target="/word/footer1.xml" Id="R762071ef69df4948" /></Relationships>
</file>