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870c54ecff4e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FINCKELSEN &amp; HILMARSEN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FINCKELSEN &amp; HILMARSEN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fb4448dede4198"/>
      <w:footerReference xmlns:r="http://schemas.openxmlformats.org/officeDocument/2006/relationships" w:type="default" r:id="R8ef7aa0c99534e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FINCKELSEN &amp; HILMARSEN REVISJON AS   ·   Org.nr 925 884 499   ·   Farmanns gate 16   ·   1607 FREDRIKSTAD   ·   kalhagen.no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FINCKELSEN &amp; HILMARSEN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fb4448dede4198" /><Relationship Type="http://schemas.openxmlformats.org/officeDocument/2006/relationships/footer" Target="/word/footer1.xml" Id="R8ef7aa0c99534e85" /></Relationships>
</file>