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b505935d248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HØGÅSLIA AS</w:t>
      </w:r>
    </w:p>
    <w:sectPr>
      <w:headerReference xmlns:r="http://schemas.openxmlformats.org/officeDocument/2006/relationships" w:type="default" r:id="Ra68857cc4fc548d2"/>
      <w:footerReference xmlns:r="http://schemas.openxmlformats.org/officeDocument/2006/relationships" w:type="default" r:id="R271b751cea8b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857cc4fc548d2" /><Relationship Type="http://schemas.openxmlformats.org/officeDocument/2006/relationships/footer" Target="/word/footer1.xml" Id="R271b751cea8b461f" /></Relationships>
</file>