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b5e9a42ef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SYHEMA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SYHEMA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2dd51eca44c15"/>
      <w:footerReference xmlns:r="http://schemas.openxmlformats.org/officeDocument/2006/relationships" w:type="default" r:id="R0b10488b324d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SYHEMA INVEST AS   ·   Org.nr 925 878 367   ·   Skogvegen 2B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2dd51eca44c15" /><Relationship Type="http://schemas.openxmlformats.org/officeDocument/2006/relationships/footer" Target="/word/footer1.xml" Id="R0b10488b324d4717" /></Relationships>
</file>