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a05c9591b145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Tiller,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LRC RÅD &amp; REGNSKAP AS</w:t>
      </w:r>
    </w:p>
    <w:sectPr>
      <w:headerReference xmlns:r="http://schemas.openxmlformats.org/officeDocument/2006/relationships" w:type="default" r:id="R654d266d52504cf6"/>
      <w:footerReference xmlns:r="http://schemas.openxmlformats.org/officeDocument/2006/relationships" w:type="default" r:id="R3e7d400eba634d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LRC RÅD &amp; REGNSKAP AS   ·   Org.nr 925 847 054   ·   Vestre Rosten 85   ·   7075 TILLER   ·   jz@lrc-regnskap.no   ·   lrc-regnskap.no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LRC RÅD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4d266d52504cf6" /><Relationship Type="http://schemas.openxmlformats.org/officeDocument/2006/relationships/footer" Target="/word/footer1.xml" Id="R3e7d400eba634d87" /></Relationships>
</file>