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d36498ff2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HIINVEST AS</w:t>
      </w:r>
    </w:p>
    <w:sectPr>
      <w:headerReference xmlns:r="http://schemas.openxmlformats.org/officeDocument/2006/relationships" w:type="default" r:id="Raa859bf62a6544d6"/>
      <w:footerReference xmlns:r="http://schemas.openxmlformats.org/officeDocument/2006/relationships" w:type="default" r:id="R9774eb51d29f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59bf62a6544d6" /><Relationship Type="http://schemas.openxmlformats.org/officeDocument/2006/relationships/footer" Target="/word/footer1.xml" Id="R9774eb51d29f46b9" /></Relationships>
</file>