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b42856b0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HIINVEST AS, org.nr 925 832 901,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12bf55d3e79540d5"/>
      <w:footerReference xmlns:r="http://schemas.openxmlformats.org/officeDocument/2006/relationships" w:type="default" r:id="R9ba57e5738e4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55d3e79540d5" /><Relationship Type="http://schemas.openxmlformats.org/officeDocument/2006/relationships/footer" Target="/word/footer1.xml" Id="R9ba57e5738e449cd" /></Relationships>
</file>