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621b9131848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SJOVA &amp; SJAVEN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SJOVA &amp; SJAVEN AS</w:t>
      </w:r>
    </w:p>
    <w:sectPr>
      <w:headerReference xmlns:r="http://schemas.openxmlformats.org/officeDocument/2006/relationships" w:type="default" r:id="R771b714a40a34984"/>
      <w:footerReference xmlns:r="http://schemas.openxmlformats.org/officeDocument/2006/relationships" w:type="default" r:id="R129c82f9bf20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b714a40a34984" /><Relationship Type="http://schemas.openxmlformats.org/officeDocument/2006/relationships/footer" Target="/word/footer1.xml" Id="R129c82f9bf204178" /></Relationships>
</file>