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0d279f58f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ab9647c2840c1"/>
      <w:footerReference xmlns:r="http://schemas.openxmlformats.org/officeDocument/2006/relationships" w:type="default" r:id="Rbf6e8281ba93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FREIA INVEST AS   ·   Org.nr 925 702 331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ab9647c2840c1" /><Relationship Type="http://schemas.openxmlformats.org/officeDocument/2006/relationships/footer" Target="/word/footer1.xml" Id="Rbf6e8281ba934390" /></Relationships>
</file>