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2070d2555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HENSOL AS</w:t>
      </w:r>
    </w:p>
    <w:sectPr>
      <w:headerReference xmlns:r="http://schemas.openxmlformats.org/officeDocument/2006/relationships" w:type="default" r:id="R1140b8f0fea04d26"/>
      <w:footerReference xmlns:r="http://schemas.openxmlformats.org/officeDocument/2006/relationships" w:type="default" r:id="Rca96f518dd26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0b8f0fea04d26" /><Relationship Type="http://schemas.openxmlformats.org/officeDocument/2006/relationships/footer" Target="/word/footer1.xml" Id="Rca96f518dd264d3b" /></Relationships>
</file>