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d841fc17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INCUBATE AS.</w:t>
      </w:r>
    </w:p>
    <w:sectPr>
      <w:headerReference xmlns:r="http://schemas.openxmlformats.org/officeDocument/2006/relationships" w:type="default" r:id="R0be2ef4100b44662"/>
      <w:footerReference xmlns:r="http://schemas.openxmlformats.org/officeDocument/2006/relationships" w:type="default" r:id="R07d38c7efaf4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2ef4100b44662" /><Relationship Type="http://schemas.openxmlformats.org/officeDocument/2006/relationships/footer" Target="/word/footer1.xml" Id="R07d38c7efaf449ce" /></Relationships>
</file>