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981da08f0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MADSEN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MADSEN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d18477a604000"/>
      <w:footerReference xmlns:r="http://schemas.openxmlformats.org/officeDocument/2006/relationships" w:type="default" r:id="R2ccda2d27cdf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MADSEN AS   ·   Org.nr 925 510 610   ·   Ringvegen 133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MADSEN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d18477a604000" /><Relationship Type="http://schemas.openxmlformats.org/officeDocument/2006/relationships/footer" Target="/word/footer1.xml" Id="R2ccda2d27cdf4d38" /></Relationships>
</file>