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090740cab342b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BASSEN CAPITAL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BASSEN CAPITAL AS</w:t>
      </w:r>
    </w:p>
    <w:sectPr>
      <w:headerReference xmlns:r="http://schemas.openxmlformats.org/officeDocument/2006/relationships" w:type="default" r:id="R1c52fe67e23941b7"/>
      <w:footerReference xmlns:r="http://schemas.openxmlformats.org/officeDocument/2006/relationships" w:type="default" r:id="R9c795226c8064e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BASSEN CAPITAL AS   ·   Org.nr 925 504 130   ·   Nordraaks gate 18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BASSEN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52fe67e23941b7" /><Relationship Type="http://schemas.openxmlformats.org/officeDocument/2006/relationships/footer" Target="/word/footer1.xml" Id="R9c795226c8064e8a" /></Relationships>
</file>