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6f6c587c7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GUSEMA AS.</w:t>
      </w:r>
    </w:p>
    <w:sectPr>
      <w:headerReference xmlns:r="http://schemas.openxmlformats.org/officeDocument/2006/relationships" w:type="default" r:id="Rf2748c3fdf984617"/>
      <w:footerReference xmlns:r="http://schemas.openxmlformats.org/officeDocument/2006/relationships" w:type="default" r:id="R7fbdc85a5352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8c3fdf984617" /><Relationship Type="http://schemas.openxmlformats.org/officeDocument/2006/relationships/footer" Target="/word/footer1.xml" Id="R7fbdc85a535246aa" /></Relationships>
</file>