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4cce7ad45a41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MASE INVEST AS.</w:t>
      </w:r>
    </w:p>
    <w:sectPr>
      <w:headerReference xmlns:r="http://schemas.openxmlformats.org/officeDocument/2006/relationships" w:type="default" r:id="R424317a3d599465b"/>
      <w:footerReference xmlns:r="http://schemas.openxmlformats.org/officeDocument/2006/relationships" w:type="default" r:id="R789578a7a47149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INVEST AS   ·   Org.nr 925 417 440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4317a3d599465b" /><Relationship Type="http://schemas.openxmlformats.org/officeDocument/2006/relationships/footer" Target="/word/footer1.xml" Id="R789578a7a4714921" /></Relationships>
</file>