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9a32dc952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INVEST AS, org.nr 925 417 440,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dd6b5983c6ae4c1f"/>
      <w:footerReference xmlns:r="http://schemas.openxmlformats.org/officeDocument/2006/relationships" w:type="default" r:id="R155bb1f9139e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b5983c6ae4c1f" /><Relationship Type="http://schemas.openxmlformats.org/officeDocument/2006/relationships/footer" Target="/word/footer1.xml" Id="R155bb1f9139e48d3" /></Relationships>
</file>