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48ef3917d46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RØYDALEN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RØYDALEN HOLDING AS</w:t>
      </w:r>
    </w:p>
    <w:sectPr>
      <w:headerReference xmlns:r="http://schemas.openxmlformats.org/officeDocument/2006/relationships" w:type="default" r:id="R671aa597f0a04db5"/>
      <w:footerReference xmlns:r="http://schemas.openxmlformats.org/officeDocument/2006/relationships" w:type="default" r:id="R7e7febc60cb8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aa597f0a04db5" /><Relationship Type="http://schemas.openxmlformats.org/officeDocument/2006/relationships/footer" Target="/word/footer1.xml" Id="R7e7febc60cb84923" /></Relationships>
</file>