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b374d6008640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COMVIK AS</w:t>
      </w:r>
    </w:p>
    <w:sectPr>
      <w:headerReference xmlns:r="http://schemas.openxmlformats.org/officeDocument/2006/relationships" w:type="default" r:id="R3b1ccd7d03754280"/>
      <w:footerReference xmlns:r="http://schemas.openxmlformats.org/officeDocument/2006/relationships" w:type="default" r:id="R1467ad45561c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COMVIK AS   ·   Org.nr 925 255 181   ·   Djupastø 15A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ccd7d03754280" /><Relationship Type="http://schemas.openxmlformats.org/officeDocument/2006/relationships/footer" Target="/word/footer1.xml" Id="R1467ad45561c4f9d" /></Relationships>
</file>