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92d421b0a445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ESKELAND INVESTERING AS.</w:t>
      </w:r>
    </w:p>
    <w:sectPr>
      <w:headerReference xmlns:r="http://schemas.openxmlformats.org/officeDocument/2006/relationships" w:type="default" r:id="R15227d0939d345c1"/>
      <w:footerReference xmlns:r="http://schemas.openxmlformats.org/officeDocument/2006/relationships" w:type="default" r:id="Rda34627638db46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ESKELAND INVESTERING AS   ·   Org.nr 925 255 106   ·   Skårlandsveien 18   ·   4337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ESKELAND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227d0939d345c1" /><Relationship Type="http://schemas.openxmlformats.org/officeDocument/2006/relationships/footer" Target="/word/footer1.xml" Id="Rda34627638db4617" /></Relationships>
</file>