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79c9f4618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ABSTRACT AS</w:t>
      </w:r>
    </w:p>
    <w:sectPr>
      <w:headerReference xmlns:r="http://schemas.openxmlformats.org/officeDocument/2006/relationships" w:type="default" r:id="R68db85856ef849d5"/>
      <w:footerReference xmlns:r="http://schemas.openxmlformats.org/officeDocument/2006/relationships" w:type="default" r:id="R19f5297f9b92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b85856ef849d5" /><Relationship Type="http://schemas.openxmlformats.org/officeDocument/2006/relationships/footer" Target="/word/footer1.xml" Id="R19f5297f9b9243d8" /></Relationships>
</file>