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ce7ef63ea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HERNES LARSEN AS.</w:t>
      </w:r>
    </w:p>
    <w:sectPr>
      <w:headerReference xmlns:r="http://schemas.openxmlformats.org/officeDocument/2006/relationships" w:type="default" r:id="R7e853e8843274768"/>
      <w:footerReference xmlns:r="http://schemas.openxmlformats.org/officeDocument/2006/relationships" w:type="default" r:id="R30556347fc2d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53e8843274768" /><Relationship Type="http://schemas.openxmlformats.org/officeDocument/2006/relationships/footer" Target="/word/footer1.xml" Id="R30556347fc2d4063" /></Relationships>
</file>