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cf8a8a49e149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HERNES LARSEN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HERNES LARSEN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648ea4c2cb4b89"/>
      <w:footerReference xmlns:r="http://schemas.openxmlformats.org/officeDocument/2006/relationships" w:type="default" r:id="Rc7d1811bb2d647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HERNES LARSEN AS   ·   Org.nr 925 177 156   ·   c/o Magnus Hernes Larsen, Stasjonsveien 61B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HERNES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648ea4c2cb4b89" /><Relationship Type="http://schemas.openxmlformats.org/officeDocument/2006/relationships/footer" Target="/word/footer1.xml" Id="Rc7d1811bb2d64752" /></Relationships>
</file>