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4cfba5125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416a0f0934cb8"/>
      <w:footerReference xmlns:r="http://schemas.openxmlformats.org/officeDocument/2006/relationships" w:type="default" r:id="R09f12b787813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MIRAMAR INVEST AS   ·   Org.nr 925 107 662   ·   c/o Erik Sørgaard Wessel, Løvenskiolds gate 14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416a0f0934cb8" /><Relationship Type="http://schemas.openxmlformats.org/officeDocument/2006/relationships/footer" Target="/word/footer1.xml" Id="R09f12b7878134074" /></Relationships>
</file>