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33235d8b314a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a8245b106b4667"/>
      <w:footerReference xmlns:r="http://schemas.openxmlformats.org/officeDocument/2006/relationships" w:type="default" r:id="Re2a15e1c1686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 HOLDING AS   ·   Org.nr 925 106 968   ·   Ugelivegen 14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a8245b106b4667" /><Relationship Type="http://schemas.openxmlformats.org/officeDocument/2006/relationships/footer" Target="/word/footer1.xml" Id="Re2a15e1c16864970" /></Relationships>
</file>