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a8853f913640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FIBONACCI HOLDING AS</w:t>
      </w:r>
    </w:p>
    <w:sectPr>
      <w:headerReference xmlns:r="http://schemas.openxmlformats.org/officeDocument/2006/relationships" w:type="default" r:id="R4dd980aecad748b1"/>
      <w:footerReference xmlns:r="http://schemas.openxmlformats.org/officeDocument/2006/relationships" w:type="default" r:id="R1e008e6d4219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d980aecad748b1" /><Relationship Type="http://schemas.openxmlformats.org/officeDocument/2006/relationships/footer" Target="/word/footer1.xml" Id="R1e008e6d421948bb" /></Relationships>
</file>