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c24908728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CATALE AS</w:t>
      </w:r>
    </w:p>
    <w:sectPr>
      <w:headerReference xmlns:r="http://schemas.openxmlformats.org/officeDocument/2006/relationships" w:type="default" r:id="R94bb36df18e049a8"/>
      <w:footerReference xmlns:r="http://schemas.openxmlformats.org/officeDocument/2006/relationships" w:type="default" r:id="R106af64dcf01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CATALE AS   ·   Org.nr 925 014 672   ·   Hosleveien 29A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b36df18e049a8" /><Relationship Type="http://schemas.openxmlformats.org/officeDocument/2006/relationships/footer" Target="/word/footer1.xml" Id="R106af64dcf014226" /></Relationships>
</file>