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9c23529e3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VIKINGSTAD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VIKINGSTAD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391b3a337f4316"/>
      <w:footerReference xmlns:r="http://schemas.openxmlformats.org/officeDocument/2006/relationships" w:type="default" r:id="Rea5fc67a336f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I AS   ·   Org.nr 924 923 121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91b3a337f4316" /><Relationship Type="http://schemas.openxmlformats.org/officeDocument/2006/relationships/footer" Target="/word/footer1.xml" Id="Rea5fc67a336f4d6d" /></Relationships>
</file>