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6aa3590c945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KORSLUND AS.</w:t>
      </w:r>
    </w:p>
    <w:sectPr>
      <w:headerReference xmlns:r="http://schemas.openxmlformats.org/officeDocument/2006/relationships" w:type="default" r:id="Re289a88bfd584eb9"/>
      <w:footerReference xmlns:r="http://schemas.openxmlformats.org/officeDocument/2006/relationships" w:type="default" r:id="R6a8436dbfaa74d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KORSLUND AS   ·   Org.nr 924 825 855   ·  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KORSLUND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89a88bfd584eb9" /><Relationship Type="http://schemas.openxmlformats.org/officeDocument/2006/relationships/footer" Target="/word/footer1.xml" Id="R6a8436dbfaa74db1" /></Relationships>
</file>