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a6360be4d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AS</w:t>
      </w:r>
    </w:p>
    <w:sectPr>
      <w:headerReference xmlns:r="http://schemas.openxmlformats.org/officeDocument/2006/relationships" w:type="default" r:id="R1f5e3a6ba4e84e28"/>
      <w:footerReference xmlns:r="http://schemas.openxmlformats.org/officeDocument/2006/relationships" w:type="default" r:id="R68a4defc2d12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e3a6ba4e84e28" /><Relationship Type="http://schemas.openxmlformats.org/officeDocument/2006/relationships/footer" Target="/word/footer1.xml" Id="R68a4defc2d124308" /></Relationships>
</file>