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96826f42d49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6a88b2e05b4a25"/>
      <w:footerReference xmlns:r="http://schemas.openxmlformats.org/officeDocument/2006/relationships" w:type="default" r:id="Rcb6bdd8c63df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AFR INVEST AS   ·   Org.nr 924 654 368   ·   c/o AFR Invest AS, Kastanjeveien 20A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a88b2e05b4a25" /><Relationship Type="http://schemas.openxmlformats.org/officeDocument/2006/relationships/footer" Target="/word/footer1.xml" Id="Rcb6bdd8c63df4bb2" /></Relationships>
</file>