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f3208b78e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HYPERCUBE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HYPERCUBE HOLDING AS</w:t>
      </w:r>
    </w:p>
    <w:sectPr>
      <w:headerReference xmlns:r="http://schemas.openxmlformats.org/officeDocument/2006/relationships" w:type="default" r:id="R43ba48ab4f1545db"/>
      <w:footerReference xmlns:r="http://schemas.openxmlformats.org/officeDocument/2006/relationships" w:type="default" r:id="R1663b22013b5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a48ab4f1545db" /><Relationship Type="http://schemas.openxmlformats.org/officeDocument/2006/relationships/footer" Target="/word/footer1.xml" Id="R1663b22013b549e7" /></Relationships>
</file>