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6ba37d7a6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HYPERCUBE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HYPERCUBE HOLDING AS</w:t>
      </w:r>
    </w:p>
    <w:sectPr>
      <w:headerReference xmlns:r="http://schemas.openxmlformats.org/officeDocument/2006/relationships" w:type="default" r:id="Ra7eb40c068d54e4c"/>
      <w:footerReference xmlns:r="http://schemas.openxmlformats.org/officeDocument/2006/relationships" w:type="default" r:id="Rcb459986f2e7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HYPERCUBE HOLDING AS   ·   Org.nr 924 600 632   ·   c/o Andreas Petlund, Lille Frøens vei 2C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HYPERCUBE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b40c068d54e4c" /><Relationship Type="http://schemas.openxmlformats.org/officeDocument/2006/relationships/footer" Target="/word/footer1.xml" Id="Rcb459986f2e74fb0" /></Relationships>
</file>