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5b6c83f46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HYPERCUBE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HYPERCUBE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2dce54e90a4e4e"/>
      <w:footerReference xmlns:r="http://schemas.openxmlformats.org/officeDocument/2006/relationships" w:type="default" r:id="R9b60fc61a1e8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HYPERCUBE HOLDING AS   ·   Org.nr 924 600 632   ·   c/o Andreas Petlund, Lille Frøens vei 2C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HYPERCUBE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dce54e90a4e4e" /><Relationship Type="http://schemas.openxmlformats.org/officeDocument/2006/relationships/footer" Target="/word/footer1.xml" Id="R9b60fc61a1e84276" /></Relationships>
</file>