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bc9705143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caec5a8924b24"/>
      <w:footerReference xmlns:r="http://schemas.openxmlformats.org/officeDocument/2006/relationships" w:type="default" r:id="R9787f1b242fc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OLECA AS   ·   Org.nr 924 497 262   ·   c/o Ro Sommernes Advokatfirma DA, Hieronymus Heyerdahlsgate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caec5a8924b24" /><Relationship Type="http://schemas.openxmlformats.org/officeDocument/2006/relationships/footer" Target="/word/footer1.xml" Id="R9787f1b242fc4d78" /></Relationships>
</file>