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a992dd007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KVINNESLAND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KVINNESLAND INVEST AS</w:t>
      </w:r>
    </w:p>
    <w:sectPr>
      <w:headerReference xmlns:r="http://schemas.openxmlformats.org/officeDocument/2006/relationships" w:type="default" r:id="Rd366442f431a4414"/>
      <w:footerReference xmlns:r="http://schemas.openxmlformats.org/officeDocument/2006/relationships" w:type="default" r:id="R50103a59fe88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KVINNESLAND INVEST AS   ·   Org.nr 924 383 909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6442f431a4414" /><Relationship Type="http://schemas.openxmlformats.org/officeDocument/2006/relationships/footer" Target="/word/footer1.xml" Id="R50103a59fe88497f" /></Relationships>
</file>