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295793c59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KVINNESLAND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KVINNESLAND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442b99ed9b4ff4"/>
      <w:footerReference xmlns:r="http://schemas.openxmlformats.org/officeDocument/2006/relationships" w:type="default" r:id="R2354e2169cde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KVINNESLAND INVEST AS   ·   Org.nr 924 383 909   ·   c/o Kjell Magne Kvinnesland, Torvvegen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KVINNESLAND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42b99ed9b4ff4" /><Relationship Type="http://schemas.openxmlformats.org/officeDocument/2006/relationships/footer" Target="/word/footer1.xml" Id="R2354e2169cde45a1" /></Relationships>
</file>