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97fe269ba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2 AS</w:t>
      </w:r>
    </w:p>
    <w:sectPr>
      <w:headerReference xmlns:r="http://schemas.openxmlformats.org/officeDocument/2006/relationships" w:type="default" r:id="Raeea685c0de9449c"/>
      <w:footerReference xmlns:r="http://schemas.openxmlformats.org/officeDocument/2006/relationships" w:type="default" r:id="R4a3553076310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2 AS   ·   Org.nr 924 379 448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a685c0de9449c" /><Relationship Type="http://schemas.openxmlformats.org/officeDocument/2006/relationships/footer" Target="/word/footer1.xml" Id="R4a355307631044f8" /></Relationships>
</file>