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c77087b0b14c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TBINVEST AS</w:t>
      </w:r>
    </w:p>
    <w:sectPr>
      <w:headerReference xmlns:r="http://schemas.openxmlformats.org/officeDocument/2006/relationships" w:type="default" r:id="R648b928a6833492c"/>
      <w:footerReference xmlns:r="http://schemas.openxmlformats.org/officeDocument/2006/relationships" w:type="default" r:id="Rd1e59d18db8d44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TBINVEST AS   ·   Org.nr 924 367 628   ·   c/o Trine Bråthen, Nerby terrasse 11   ·   2819 GJØVIK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TBINVEST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8b928a6833492c" /><Relationship Type="http://schemas.openxmlformats.org/officeDocument/2006/relationships/footer" Target="/word/footer1.xml" Id="Rd1e59d18db8d448f" /></Relationships>
</file>