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73de652c8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FLOKE HOLDING AS</w:t>
      </w:r>
    </w:p>
    <w:sectPr>
      <w:headerReference xmlns:r="http://schemas.openxmlformats.org/officeDocument/2006/relationships" w:type="default" r:id="Rce55d44a0cad4a38"/>
      <w:footerReference xmlns:r="http://schemas.openxmlformats.org/officeDocument/2006/relationships" w:type="default" r:id="Rca366af0ce68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FLOKE HOLDING AS   ·   Org.nr 924 353 031   ·   Bøkelunden 3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5d44a0cad4a38" /><Relationship Type="http://schemas.openxmlformats.org/officeDocument/2006/relationships/footer" Target="/word/footer1.xml" Id="Rca366af0ce684294" /></Relationships>
</file>