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31f22f32d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USTERABBEN AS</w:t>
      </w:r>
    </w:p>
    <w:sectPr>
      <w:headerReference xmlns:r="http://schemas.openxmlformats.org/officeDocument/2006/relationships" w:type="default" r:id="Rd4545d34d78f4690"/>
      <w:footerReference xmlns:r="http://schemas.openxmlformats.org/officeDocument/2006/relationships" w:type="default" r:id="R84a7584995ff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45d34d78f4690" /><Relationship Type="http://schemas.openxmlformats.org/officeDocument/2006/relationships/footer" Target="/word/footer1.xml" Id="R84a7584995ff43bf" /></Relationships>
</file>