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04995910d94d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USTERABBEN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USTERABBEN AS</w:t>
      </w:r>
    </w:p>
    <w:sectPr>
      <w:headerReference xmlns:r="http://schemas.openxmlformats.org/officeDocument/2006/relationships" w:type="default" r:id="R19c75c95924a4288"/>
      <w:footerReference xmlns:r="http://schemas.openxmlformats.org/officeDocument/2006/relationships" w:type="default" r:id="R834bb6a1789b4b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USTERABBEN AS   ·   Org.nr 924 199 903   ·   c/o Fredrik Sunde,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USTERABBEN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c75c95924a4288" /><Relationship Type="http://schemas.openxmlformats.org/officeDocument/2006/relationships/footer" Target="/word/footer1.xml" Id="R834bb6a1789b4bf7" /></Relationships>
</file>