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b565b1801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GAUSLAND INVEST AS</w:t>
      </w:r>
    </w:p>
    <w:sectPr>
      <w:headerReference xmlns:r="http://schemas.openxmlformats.org/officeDocument/2006/relationships" w:type="default" r:id="R2cb83788f3ce4542"/>
      <w:footerReference xmlns:r="http://schemas.openxmlformats.org/officeDocument/2006/relationships" w:type="default" r:id="R95777ee67f77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GAUSLAND INVEST AS   ·   Org.nr 924 190 280   ·   c/o Kåre Gausland, Skaarlia 137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83788f3ce4542" /><Relationship Type="http://schemas.openxmlformats.org/officeDocument/2006/relationships/footer" Target="/word/footer1.xml" Id="R95777ee67f774ce9" /></Relationships>
</file>