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01c1974f0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BLUCHIP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BLUCHIP AS</w:t>
      </w:r>
    </w:p>
    <w:sectPr>
      <w:headerReference xmlns:r="http://schemas.openxmlformats.org/officeDocument/2006/relationships" w:type="default" r:id="Rf3293dad0ea0433e"/>
      <w:footerReference xmlns:r="http://schemas.openxmlformats.org/officeDocument/2006/relationships" w:type="default" r:id="R27d4602aaded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BLUCHIP AS   ·   Org.nr 924 061 693   ·   Fagerheim 13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BLUCHIP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93dad0ea0433e" /><Relationship Type="http://schemas.openxmlformats.org/officeDocument/2006/relationships/footer" Target="/word/footer1.xml" Id="R27d4602aaded4e7a" /></Relationships>
</file>