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fef81b28e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SIVILØKONOM OVE ELLINGSEN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SIVILØKONOM OVE ELLINGSEN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e29b022c54deb"/>
      <w:footerReference xmlns:r="http://schemas.openxmlformats.org/officeDocument/2006/relationships" w:type="default" r:id="Rec5187a3a5a1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SIVILØKONOM OVE ELLINGSEN AS   ·   Org.nr 923 987 908   ·  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SIVILØKONOM OVE ELLINGSEN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e29b022c54deb" /><Relationship Type="http://schemas.openxmlformats.org/officeDocument/2006/relationships/footer" Target="/word/footer1.xml" Id="Rec5187a3a5a14f11" /></Relationships>
</file>