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c1d564de9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VENUNDO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VENUNDO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4ec56f9314e58"/>
      <w:footerReference xmlns:r="http://schemas.openxmlformats.org/officeDocument/2006/relationships" w:type="default" r:id="Rbb2fe96ca711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VENUNDO AS   ·   Org.nr 923 887 849   ·   Ullevålsveien 48E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VENUNDO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4ec56f9314e58" /><Relationship Type="http://schemas.openxmlformats.org/officeDocument/2006/relationships/footer" Target="/word/footer1.xml" Id="Rbb2fe96ca71142a7" /></Relationships>
</file>