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2c8274aa4947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PLASTICITY AS</w:t>
      </w:r>
    </w:p>
    <w:sectPr>
      <w:headerReference xmlns:r="http://schemas.openxmlformats.org/officeDocument/2006/relationships" w:type="default" r:id="R238cf0788b1a4c39"/>
      <w:footerReference xmlns:r="http://schemas.openxmlformats.org/officeDocument/2006/relationships" w:type="default" r:id="R66207ba534e047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PLASTICITY AS   ·   Org.nr 923 848 665   ·   c/o Geir Inge Bildøy, Torolv Kveldulvsons gate 40   ·   8800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PLASTICITY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8cf0788b1a4c39" /><Relationship Type="http://schemas.openxmlformats.org/officeDocument/2006/relationships/footer" Target="/word/footer1.xml" Id="R66207ba534e0474f" /></Relationships>
</file>